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E5E56" w14:textId="77777777" w:rsidR="00C2405A" w:rsidRDefault="00574FF6">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【主题一、历史传说】</w:t>
      </w:r>
    </w:p>
    <w:p w14:paraId="2F15DCCA" w14:textId="77777777" w:rsidR="00C2405A" w:rsidRPr="00574FF6" w:rsidRDefault="00C2405A">
      <w:pPr>
        <w:spacing w:before="0" w:after="0" w:line="240" w:lineRule="auto"/>
        <w:jc w:val="both"/>
        <w:rPr>
          <w:rFonts w:ascii="微软雅黑" w:eastAsia="微软雅黑" w:hAnsi="微软雅黑" w:cs="微软雅黑"/>
          <w:b/>
          <w:sz w:val="24"/>
        </w:rPr>
      </w:pPr>
    </w:p>
    <w:p w14:paraId="74C3F929" w14:textId="685C0604" w:rsidR="00C2405A" w:rsidRDefault="00AE40C2">
      <w:pPr>
        <w:numPr>
          <w:ilvl w:val="0"/>
          <w:numId w:val="1"/>
        </w:numPr>
        <w:spacing w:before="0" w:after="0" w:line="240" w:lineRule="auto"/>
        <w:jc w:val="both"/>
        <w:rPr>
          <w:rFonts w:ascii="微软雅黑" w:eastAsia="微软雅黑" w:hAnsi="微软雅黑" w:cs="微软雅黑"/>
          <w:b/>
          <w:sz w:val="24"/>
        </w:rPr>
      </w:pPr>
      <w:r>
        <w:rPr>
          <w:rFonts w:ascii="微软雅黑" w:eastAsia="微软雅黑" w:hAnsi="微软雅黑" w:cs="微软雅黑" w:hint="eastAsia"/>
          <w:b/>
          <w:sz w:val="24"/>
        </w:rPr>
        <w:t>郑和下西洋传说</w:t>
      </w:r>
    </w:p>
    <w:p w14:paraId="1D3A9A8D" w14:textId="77777777" w:rsidR="00C2405A" w:rsidRDefault="00C2405A">
      <w:pPr>
        <w:spacing w:before="0" w:after="0" w:line="240" w:lineRule="auto"/>
        <w:jc w:val="both"/>
        <w:rPr>
          <w:rFonts w:ascii="微软雅黑" w:eastAsia="微软雅黑" w:hAnsi="微软雅黑" w:cs="微软雅黑"/>
          <w:b/>
          <w:sz w:val="24"/>
        </w:rPr>
      </w:pPr>
    </w:p>
    <w:p w14:paraId="53E96C7B" w14:textId="279DEEAC" w:rsidR="00E92720" w:rsidRPr="004601AB" w:rsidRDefault="00574FF6" w:rsidP="004601AB">
      <w:pPr>
        <w:spacing w:before="0" w:after="0" w:line="240" w:lineRule="auto"/>
        <w:jc w:val="both"/>
        <w:rPr>
          <w:rFonts w:ascii="微软雅黑" w:eastAsia="微软雅黑" w:hAnsi="微软雅黑" w:cs="微软雅黑"/>
          <w:b/>
          <w:color w:val="auto"/>
          <w:sz w:val="24"/>
        </w:rPr>
      </w:pPr>
      <w:r w:rsidRPr="008E1553">
        <w:rPr>
          <w:rFonts w:ascii="微软雅黑" w:eastAsia="微软雅黑" w:hAnsi="微软雅黑" w:cs="微软雅黑"/>
          <w:b/>
          <w:color w:val="auto"/>
          <w:sz w:val="24"/>
        </w:rPr>
        <w:t>文化介绍：</w:t>
      </w:r>
      <w:r w:rsidR="004601AB">
        <w:rPr>
          <w:rFonts w:ascii="微软雅黑" w:eastAsia="微软雅黑" w:hAnsi="微软雅黑" w:cs="微软雅黑"/>
          <w:b/>
          <w:sz w:val="24"/>
        </w:rPr>
        <w:t xml:space="preserve"> </w:t>
      </w:r>
    </w:p>
    <w:p w14:paraId="1E9CF1DB" w14:textId="31D3A8D9" w:rsidR="00E92720" w:rsidRDefault="00E92720" w:rsidP="00E92720">
      <w:pPr>
        <w:spacing w:before="0" w:after="0" w:line="240" w:lineRule="auto"/>
        <w:ind w:firstLineChars="200" w:firstLine="480"/>
        <w:jc w:val="both"/>
        <w:rPr>
          <w:rFonts w:ascii="微软雅黑" w:eastAsia="微软雅黑" w:hAnsi="微软雅黑" w:cs="微软雅黑"/>
          <w:bCs/>
          <w:sz w:val="24"/>
        </w:rPr>
      </w:pPr>
      <w:r w:rsidRPr="00E92720">
        <w:rPr>
          <w:rFonts w:ascii="微软雅黑" w:eastAsia="微软雅黑" w:hAnsi="微软雅黑" w:cs="微软雅黑" w:hint="eastAsia"/>
          <w:bCs/>
          <w:sz w:val="24"/>
        </w:rPr>
        <w:t>大明</w:t>
      </w:r>
      <w:r w:rsidRPr="00E92720">
        <w:rPr>
          <w:rFonts w:ascii="微软雅黑" w:eastAsia="微软雅黑" w:hAnsi="微软雅黑" w:cs="微软雅黑"/>
          <w:bCs/>
          <w:sz w:val="24"/>
        </w:rPr>
        <w:t>永乐三年</w:t>
      </w:r>
      <w:r w:rsidRPr="00E92720">
        <w:rPr>
          <w:rFonts w:ascii="微软雅黑" w:eastAsia="微软雅黑" w:hAnsi="微软雅黑" w:cs="微软雅黑" w:hint="eastAsia"/>
          <w:bCs/>
          <w:sz w:val="24"/>
        </w:rPr>
        <w:t>（</w:t>
      </w:r>
      <w:r w:rsidRPr="00E92720">
        <w:rPr>
          <w:rFonts w:ascii="微软雅黑" w:eastAsia="微软雅黑" w:hAnsi="微软雅黑" w:cs="微软雅黑"/>
          <w:bCs/>
          <w:sz w:val="24"/>
        </w:rPr>
        <w:t>1405年）</w:t>
      </w:r>
      <w:r w:rsidRPr="00E92720">
        <w:rPr>
          <w:rFonts w:ascii="微软雅黑" w:eastAsia="微软雅黑" w:hAnsi="微软雅黑" w:cs="微软雅黑" w:hint="eastAsia"/>
          <w:bCs/>
          <w:sz w:val="24"/>
        </w:rPr>
        <w:t>，</w:t>
      </w:r>
      <w:r w:rsidRPr="00E92720">
        <w:rPr>
          <w:rFonts w:ascii="微软雅黑" w:eastAsia="微软雅黑" w:hAnsi="微软雅黑" w:cs="微软雅黑"/>
          <w:bCs/>
          <w:sz w:val="24"/>
        </w:rPr>
        <w:t>明成祖</w:t>
      </w:r>
      <w:r w:rsidRPr="00E92720">
        <w:rPr>
          <w:rFonts w:ascii="微软雅黑" w:eastAsia="微软雅黑" w:hAnsi="微软雅黑" w:cs="微软雅黑" w:hint="eastAsia"/>
          <w:bCs/>
          <w:sz w:val="24"/>
        </w:rPr>
        <w:t>朱棣命令太监</w:t>
      </w:r>
      <w:r w:rsidRPr="00E92720">
        <w:rPr>
          <w:rFonts w:ascii="微软雅黑" w:eastAsia="微软雅黑" w:hAnsi="微软雅黑" w:cs="微软雅黑"/>
          <w:bCs/>
          <w:sz w:val="24"/>
        </w:rPr>
        <w:t>郑和</w:t>
      </w:r>
      <w:r>
        <w:rPr>
          <w:rFonts w:ascii="微软雅黑" w:eastAsia="微软雅黑" w:hAnsi="微软雅黑" w:cs="微软雅黑" w:hint="eastAsia"/>
          <w:bCs/>
          <w:sz w:val="24"/>
        </w:rPr>
        <w:t>从苏州</w:t>
      </w:r>
      <w:r w:rsidRPr="00E92720">
        <w:rPr>
          <w:rFonts w:ascii="微软雅黑" w:eastAsia="微软雅黑" w:hAnsi="微软雅黑" w:cs="微软雅黑"/>
          <w:bCs/>
          <w:sz w:val="24"/>
        </w:rPr>
        <w:t>刘家港出发</w:t>
      </w:r>
      <w:r>
        <w:rPr>
          <w:rFonts w:ascii="微软雅黑" w:eastAsia="微软雅黑" w:hAnsi="微软雅黑" w:cs="微软雅黑" w:hint="eastAsia"/>
          <w:bCs/>
          <w:sz w:val="24"/>
        </w:rPr>
        <w:t>，</w:t>
      </w:r>
      <w:r w:rsidRPr="00E92720">
        <w:rPr>
          <w:rFonts w:ascii="微软雅黑" w:eastAsia="微软雅黑" w:hAnsi="微软雅黑" w:cs="微软雅黑"/>
          <w:bCs/>
          <w:sz w:val="24"/>
        </w:rPr>
        <w:t>率领庞大的二百四十多海船、二万七千四百名船员组成的船队远航，访问了30多个在西太平洋和印度洋的国家和地区。一直到1433年（明宣德</w:t>
      </w:r>
      <w:r>
        <w:rPr>
          <w:rFonts w:ascii="微软雅黑" w:eastAsia="微软雅黑" w:hAnsi="微软雅黑" w:cs="微软雅黑" w:hint="eastAsia"/>
          <w:bCs/>
          <w:sz w:val="24"/>
        </w:rPr>
        <w:t>八</w:t>
      </w:r>
      <w:r w:rsidRPr="00E92720">
        <w:rPr>
          <w:rFonts w:ascii="微软雅黑" w:eastAsia="微软雅黑" w:hAnsi="微软雅黑" w:cs="微软雅黑"/>
          <w:bCs/>
          <w:sz w:val="24"/>
        </w:rPr>
        <w:t>年），一共远航了八次之多。最后一次，宣德八年四月回程到古里时，在船上因病过逝。民间故事《三宝太监西洋记通俗演义》将他的旅行探险称之为三宝太监下西洋。</w:t>
      </w:r>
    </w:p>
    <w:p w14:paraId="3DCC0E34" w14:textId="7E54D503" w:rsidR="00E92720" w:rsidRDefault="00E92720" w:rsidP="00E92720">
      <w:pPr>
        <w:spacing w:before="0" w:after="0" w:line="240" w:lineRule="auto"/>
        <w:ind w:firstLineChars="200" w:firstLine="480"/>
        <w:jc w:val="both"/>
        <w:rPr>
          <w:rFonts w:ascii="微软雅黑" w:eastAsia="微软雅黑" w:hAnsi="微软雅黑" w:cs="微软雅黑"/>
          <w:bCs/>
          <w:sz w:val="24"/>
        </w:rPr>
      </w:pPr>
      <w:r w:rsidRPr="00E92720">
        <w:rPr>
          <w:rFonts w:ascii="微软雅黑" w:eastAsia="微软雅黑" w:hAnsi="微软雅黑" w:cs="微软雅黑" w:hint="eastAsia"/>
          <w:bCs/>
          <w:sz w:val="24"/>
        </w:rPr>
        <w:t>郑和下西洋是中国古代规模最大、船只和海员最多、时间最久的海上航行，也是</w:t>
      </w:r>
      <w:r w:rsidRPr="00E92720">
        <w:rPr>
          <w:rFonts w:ascii="微软雅黑" w:eastAsia="微软雅黑" w:hAnsi="微软雅黑" w:cs="微软雅黑"/>
          <w:bCs/>
          <w:sz w:val="24"/>
        </w:rPr>
        <w:t>15世纪末欧洲的地理大发现航行以前世界历史上规模最大的一系列海上探险</w:t>
      </w:r>
      <w:r w:rsidR="00DD2F8F">
        <w:rPr>
          <w:rFonts w:ascii="微软雅黑" w:eastAsia="微软雅黑" w:hAnsi="微软雅黑" w:cs="微软雅黑" w:hint="eastAsia"/>
          <w:bCs/>
          <w:sz w:val="24"/>
        </w:rPr>
        <w:t>。</w:t>
      </w:r>
    </w:p>
    <w:p w14:paraId="772D3BA0" w14:textId="77777777" w:rsidR="004601AB" w:rsidRPr="004601AB" w:rsidRDefault="004601AB">
      <w:pPr>
        <w:spacing w:before="0" w:after="0" w:line="240" w:lineRule="auto"/>
        <w:jc w:val="both"/>
        <w:rPr>
          <w:rFonts w:ascii="微软雅黑" w:eastAsia="微软雅黑" w:hAnsi="微软雅黑" w:cs="微软雅黑"/>
          <w:b/>
          <w:color w:val="auto"/>
          <w:sz w:val="24"/>
        </w:rPr>
      </w:pPr>
    </w:p>
    <w:p w14:paraId="71350792" w14:textId="77777777" w:rsidR="004601AB" w:rsidRPr="004601AB" w:rsidRDefault="0043159A">
      <w:pPr>
        <w:spacing w:before="0" w:after="0" w:line="240" w:lineRule="auto"/>
        <w:jc w:val="both"/>
        <w:rPr>
          <w:rFonts w:ascii="微软雅黑" w:eastAsia="微软雅黑" w:hAnsi="微软雅黑" w:cs="微软雅黑"/>
          <w:b/>
          <w:color w:val="auto"/>
          <w:sz w:val="24"/>
        </w:rPr>
      </w:pPr>
      <w:r w:rsidRPr="004601AB">
        <w:rPr>
          <w:rFonts w:ascii="微软雅黑" w:eastAsia="微软雅黑" w:hAnsi="微软雅黑" w:cs="微软雅黑" w:hint="eastAsia"/>
          <w:b/>
          <w:color w:val="auto"/>
          <w:sz w:val="24"/>
        </w:rPr>
        <w:t>非遗地标</w:t>
      </w:r>
      <w:r w:rsidR="00DD2F8F" w:rsidRPr="004601AB">
        <w:rPr>
          <w:rFonts w:ascii="微软雅黑" w:eastAsia="微软雅黑" w:hAnsi="微软雅黑" w:cs="微软雅黑" w:hint="eastAsia"/>
          <w:b/>
          <w:color w:val="auto"/>
          <w:sz w:val="24"/>
        </w:rPr>
        <w:t>：</w:t>
      </w:r>
    </w:p>
    <w:p w14:paraId="1AB92E75" w14:textId="1A7056E4" w:rsidR="00DD2F8F" w:rsidRPr="004601AB" w:rsidRDefault="00DD2F8F" w:rsidP="004601AB">
      <w:pPr>
        <w:spacing w:before="0" w:after="0" w:line="240" w:lineRule="auto"/>
        <w:ind w:firstLineChars="200" w:firstLine="480"/>
        <w:jc w:val="both"/>
        <w:rPr>
          <w:rFonts w:ascii="微软雅黑" w:eastAsia="微软雅黑" w:hAnsi="微软雅黑" w:cs="微软雅黑"/>
          <w:b/>
          <w:color w:val="auto"/>
          <w:sz w:val="24"/>
        </w:rPr>
      </w:pPr>
      <w:r w:rsidRPr="004601AB">
        <w:rPr>
          <w:rFonts w:ascii="微软雅黑" w:eastAsia="微软雅黑" w:hAnsi="微软雅黑" w:cs="微软雅黑" w:hint="eastAsia"/>
          <w:bCs/>
          <w:color w:val="auto"/>
          <w:sz w:val="24"/>
        </w:rPr>
        <w:t>苏州</w:t>
      </w:r>
      <w:r w:rsidR="008E1553" w:rsidRPr="004601AB">
        <w:rPr>
          <w:rFonts w:ascii="微软雅黑" w:eastAsia="微软雅黑" w:hAnsi="微软雅黑" w:cs="微软雅黑" w:hint="eastAsia"/>
          <w:bCs/>
          <w:color w:val="auto"/>
          <w:sz w:val="24"/>
        </w:rPr>
        <w:t>郑和纪念馆</w:t>
      </w:r>
      <w:r w:rsidRPr="004601AB">
        <w:rPr>
          <w:rFonts w:ascii="微软雅黑" w:eastAsia="微软雅黑" w:hAnsi="微软雅黑" w:cs="微软雅黑" w:hint="eastAsia"/>
          <w:bCs/>
          <w:color w:val="auto"/>
          <w:sz w:val="24"/>
        </w:rPr>
        <w:t>、</w:t>
      </w:r>
      <w:r w:rsidR="008E1553" w:rsidRPr="004601AB">
        <w:rPr>
          <w:rFonts w:ascii="微软雅黑" w:eastAsia="微软雅黑" w:hAnsi="微软雅黑" w:cs="微软雅黑" w:hint="eastAsia"/>
          <w:bCs/>
          <w:color w:val="auto"/>
          <w:sz w:val="24"/>
        </w:rPr>
        <w:t>南京宝船厂遗址、</w:t>
      </w:r>
      <w:r w:rsidR="004855B9" w:rsidRPr="004601AB">
        <w:rPr>
          <w:rFonts w:ascii="微软雅黑" w:eastAsia="微软雅黑" w:hAnsi="微软雅黑" w:cs="微软雅黑" w:hint="eastAsia"/>
          <w:bCs/>
          <w:color w:val="auto"/>
          <w:sz w:val="24"/>
        </w:rPr>
        <w:t>福州长乐显应宫、</w:t>
      </w:r>
      <w:r w:rsidR="008E1553" w:rsidRPr="004601AB">
        <w:rPr>
          <w:rFonts w:ascii="微软雅黑" w:eastAsia="微软雅黑" w:hAnsi="微软雅黑" w:cs="微软雅黑" w:hint="eastAsia"/>
          <w:bCs/>
          <w:color w:val="auto"/>
          <w:sz w:val="24"/>
        </w:rPr>
        <w:t>昆明郑和故里、印度尼西亚郑和清真寺</w:t>
      </w:r>
    </w:p>
    <w:p w14:paraId="63DD8886" w14:textId="77777777" w:rsidR="00C2405A" w:rsidRPr="008E1553" w:rsidRDefault="00C2405A">
      <w:pPr>
        <w:spacing w:before="0" w:after="0" w:line="240" w:lineRule="auto"/>
        <w:jc w:val="both"/>
        <w:rPr>
          <w:rFonts w:ascii="微软雅黑" w:eastAsia="微软雅黑" w:hAnsi="微软雅黑" w:cs="微软雅黑"/>
          <w:b/>
          <w:sz w:val="24"/>
        </w:rPr>
      </w:pPr>
    </w:p>
    <w:p w14:paraId="44CB62F5" w14:textId="52D7D179" w:rsidR="00C2405A" w:rsidRDefault="00574FF6">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拓展</w:t>
      </w:r>
      <w:r w:rsidR="00C864BB">
        <w:rPr>
          <w:rFonts w:ascii="微软雅黑" w:eastAsia="微软雅黑" w:hAnsi="微软雅黑" w:cs="微软雅黑" w:hint="eastAsia"/>
          <w:b/>
          <w:sz w:val="24"/>
        </w:rPr>
        <w:t>阅读</w:t>
      </w:r>
      <w:r>
        <w:rPr>
          <w:rFonts w:ascii="微软雅黑" w:eastAsia="微软雅黑" w:hAnsi="微软雅黑" w:cs="微软雅黑"/>
          <w:b/>
          <w:sz w:val="24"/>
        </w:rPr>
        <w:t>：</w:t>
      </w:r>
    </w:p>
    <w:p w14:paraId="13425D30" w14:textId="1F3D6759" w:rsidR="0064444B" w:rsidRPr="0064444B" w:rsidRDefault="00C864BB" w:rsidP="00BD1661">
      <w:pPr>
        <w:spacing w:before="0" w:after="0" w:line="240" w:lineRule="auto"/>
        <w:ind w:firstLineChars="200" w:firstLine="480"/>
        <w:jc w:val="both"/>
        <w:rPr>
          <w:rFonts w:ascii="微软雅黑" w:eastAsia="微软雅黑" w:hAnsi="微软雅黑" w:cs="微软雅黑"/>
          <w:bCs/>
          <w:sz w:val="24"/>
        </w:rPr>
      </w:pPr>
      <w:r w:rsidRPr="0064444B">
        <w:rPr>
          <w:rFonts w:ascii="微软雅黑" w:eastAsia="微软雅黑" w:hAnsi="微软雅黑" w:cs="微软雅黑" w:hint="eastAsia"/>
          <w:bCs/>
          <w:sz w:val="24"/>
        </w:rPr>
        <w:t>《明史》《郑和航海图》</w:t>
      </w:r>
      <w:r w:rsidR="0064444B" w:rsidRPr="0064444B">
        <w:rPr>
          <w:rFonts w:ascii="微软雅黑" w:eastAsia="微软雅黑" w:hAnsi="微软雅黑" w:cs="微软雅黑" w:hint="eastAsia"/>
          <w:bCs/>
          <w:sz w:val="24"/>
        </w:rPr>
        <w:t>《瀛涯胜览》</w:t>
      </w:r>
      <w:r w:rsidRPr="0064444B">
        <w:rPr>
          <w:rFonts w:ascii="微软雅黑" w:eastAsia="微软雅黑" w:hAnsi="微软雅黑" w:cs="微软雅黑" w:hint="eastAsia"/>
          <w:bCs/>
          <w:sz w:val="24"/>
        </w:rPr>
        <w:t>《三宝太监西洋记通俗演义》《</w:t>
      </w:r>
      <w:r w:rsidR="0064444B" w:rsidRPr="0064444B">
        <w:rPr>
          <w:rFonts w:ascii="微软雅黑" w:eastAsia="微软雅黑" w:hAnsi="微软雅黑" w:cs="微软雅黑" w:hint="eastAsia"/>
          <w:bCs/>
          <w:sz w:val="24"/>
        </w:rPr>
        <w:t>郑和传</w:t>
      </w:r>
      <w:r w:rsidRPr="0064444B">
        <w:rPr>
          <w:rFonts w:ascii="微软雅黑" w:eastAsia="微软雅黑" w:hAnsi="微软雅黑" w:cs="微软雅黑" w:hint="eastAsia"/>
          <w:bCs/>
          <w:sz w:val="24"/>
        </w:rPr>
        <w:t>》</w:t>
      </w:r>
    </w:p>
    <w:p w14:paraId="49A02885" w14:textId="77777777" w:rsidR="00C2405A" w:rsidRPr="00C864BB" w:rsidRDefault="00C2405A">
      <w:pPr>
        <w:spacing w:before="0" w:after="0" w:line="240" w:lineRule="auto"/>
        <w:jc w:val="both"/>
        <w:rPr>
          <w:rFonts w:ascii="微软雅黑" w:eastAsia="微软雅黑" w:hAnsi="微软雅黑" w:cs="微软雅黑"/>
          <w:b/>
          <w:sz w:val="24"/>
        </w:rPr>
      </w:pPr>
    </w:p>
    <w:p w14:paraId="203F5627" w14:textId="5916B188" w:rsidR="00C2405A" w:rsidRDefault="00574FF6">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图片展示：</w:t>
      </w:r>
      <w:r w:rsidR="004601AB">
        <w:rPr>
          <w:rFonts w:ascii="微软雅黑" w:eastAsia="微软雅黑" w:hAnsi="微软雅黑" w:cs="微软雅黑"/>
          <w:b/>
          <w:sz w:val="24"/>
        </w:rPr>
        <w:t xml:space="preserve"> </w:t>
      </w:r>
    </w:p>
    <w:p w14:paraId="38D8D5DC" w14:textId="5EFB6B69" w:rsidR="00C2405A" w:rsidRDefault="004601AB">
      <w:pPr>
        <w:spacing w:before="0" w:after="0" w:line="240" w:lineRule="auto"/>
        <w:jc w:val="both"/>
        <w:rPr>
          <w:rFonts w:ascii="微软雅黑" w:eastAsia="微软雅黑" w:hAnsi="微软雅黑" w:cs="微软雅黑"/>
          <w:b/>
          <w:sz w:val="24"/>
        </w:rPr>
      </w:pPr>
      <w:r>
        <w:rPr>
          <w:noProof/>
        </w:rPr>
        <w:drawing>
          <wp:inline distT="0" distB="0" distL="0" distR="0" wp14:anchorId="139B1B47" wp14:editId="4010C8FD">
            <wp:extent cx="5760720" cy="2854325"/>
            <wp:effectExtent l="0" t="0" r="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2854325"/>
                    </a:xfrm>
                    <a:prstGeom prst="rect">
                      <a:avLst/>
                    </a:prstGeom>
                    <a:noFill/>
                    <a:ln>
                      <a:noFill/>
                    </a:ln>
                  </pic:spPr>
                </pic:pic>
              </a:graphicData>
            </a:graphic>
          </wp:inline>
        </w:drawing>
      </w:r>
    </w:p>
    <w:p w14:paraId="6E54870A" w14:textId="49496993" w:rsidR="004601AB" w:rsidRPr="004601AB" w:rsidRDefault="004601AB" w:rsidP="004601AB">
      <w:pPr>
        <w:spacing w:before="0" w:after="0" w:line="240" w:lineRule="auto"/>
        <w:jc w:val="center"/>
        <w:rPr>
          <w:rFonts w:ascii="微软雅黑" w:eastAsia="微软雅黑" w:hAnsi="微软雅黑" w:cs="微软雅黑"/>
          <w:bCs/>
          <w:szCs w:val="21"/>
        </w:rPr>
      </w:pPr>
      <w:r w:rsidRPr="004601AB">
        <w:rPr>
          <w:rFonts w:ascii="微软雅黑" w:eastAsia="微软雅黑" w:hAnsi="微软雅黑" w:cs="微软雅黑" w:hint="eastAsia"/>
          <w:bCs/>
          <w:szCs w:val="21"/>
        </w:rPr>
        <w:t>注释：郑和七下西洋路线图</w:t>
      </w:r>
    </w:p>
    <w:p w14:paraId="18F54951" w14:textId="24EC1338" w:rsidR="004855B9" w:rsidRDefault="004855B9">
      <w:pPr>
        <w:spacing w:before="0" w:after="0" w:line="240" w:lineRule="auto"/>
        <w:jc w:val="both"/>
        <w:rPr>
          <w:rFonts w:ascii="微软雅黑" w:eastAsia="微软雅黑" w:hAnsi="微软雅黑" w:cs="微软雅黑"/>
          <w:b/>
          <w:sz w:val="24"/>
        </w:rPr>
      </w:pPr>
      <w:r>
        <w:rPr>
          <w:noProof/>
        </w:rPr>
        <w:lastRenderedPageBreak/>
        <w:drawing>
          <wp:inline distT="0" distB="0" distL="0" distR="0" wp14:anchorId="3A1E9B70" wp14:editId="376CFDBC">
            <wp:extent cx="5747658" cy="4355258"/>
            <wp:effectExtent l="0" t="0" r="5715"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934" cy="4360013"/>
                    </a:xfrm>
                    <a:prstGeom prst="rect">
                      <a:avLst/>
                    </a:prstGeom>
                    <a:noFill/>
                    <a:ln>
                      <a:noFill/>
                    </a:ln>
                  </pic:spPr>
                </pic:pic>
              </a:graphicData>
            </a:graphic>
          </wp:inline>
        </w:drawing>
      </w:r>
    </w:p>
    <w:p w14:paraId="3A05368A" w14:textId="61A249D9" w:rsidR="004601AB" w:rsidRPr="005D3191" w:rsidRDefault="004601AB" w:rsidP="005D3191">
      <w:pPr>
        <w:spacing w:before="0" w:after="0" w:line="240" w:lineRule="auto"/>
        <w:jc w:val="center"/>
        <w:rPr>
          <w:rFonts w:ascii="微软雅黑" w:eastAsia="微软雅黑" w:hAnsi="微软雅黑" w:cs="微软雅黑"/>
          <w:bCs/>
          <w:szCs w:val="21"/>
        </w:rPr>
      </w:pPr>
      <w:r w:rsidRPr="005D3191">
        <w:rPr>
          <w:rFonts w:ascii="微软雅黑" w:eastAsia="微软雅黑" w:hAnsi="微软雅黑" w:cs="微软雅黑" w:hint="eastAsia"/>
          <w:bCs/>
          <w:szCs w:val="21"/>
        </w:rPr>
        <w:t>注释：郑和宝船复原</w:t>
      </w:r>
      <w:r w:rsidR="005D3191" w:rsidRPr="005D3191">
        <w:rPr>
          <w:rFonts w:ascii="微软雅黑" w:eastAsia="微软雅黑" w:hAnsi="微软雅黑" w:cs="微软雅黑" w:hint="eastAsia"/>
          <w:bCs/>
          <w:szCs w:val="21"/>
        </w:rPr>
        <w:t>模型</w:t>
      </w:r>
    </w:p>
    <w:p w14:paraId="66DA1C9A" w14:textId="0334A0B4" w:rsidR="00C2405A" w:rsidRDefault="0078482D" w:rsidP="005D3191">
      <w:pPr>
        <w:spacing w:before="0" w:after="0" w:line="240" w:lineRule="auto"/>
        <w:jc w:val="both"/>
        <w:rPr>
          <w:rFonts w:ascii="微软雅黑" w:eastAsia="微软雅黑" w:hAnsi="微软雅黑" w:cs="微软雅黑"/>
          <w:b/>
          <w:sz w:val="24"/>
        </w:rPr>
      </w:pPr>
      <w:r>
        <w:rPr>
          <w:noProof/>
        </w:rPr>
        <w:drawing>
          <wp:inline distT="0" distB="0" distL="0" distR="0" wp14:anchorId="1F0FE23B" wp14:editId="72C66265">
            <wp:extent cx="5760720" cy="3839845"/>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3839845"/>
                    </a:xfrm>
                    <a:prstGeom prst="rect">
                      <a:avLst/>
                    </a:prstGeom>
                    <a:noFill/>
                    <a:ln>
                      <a:noFill/>
                    </a:ln>
                  </pic:spPr>
                </pic:pic>
              </a:graphicData>
            </a:graphic>
          </wp:inline>
        </w:drawing>
      </w:r>
    </w:p>
    <w:p w14:paraId="1B71683D" w14:textId="2F0392A8" w:rsidR="0078482D" w:rsidRPr="005D3191" w:rsidRDefault="0078482D" w:rsidP="0078482D">
      <w:pPr>
        <w:spacing w:before="0" w:after="0" w:line="240" w:lineRule="auto"/>
        <w:jc w:val="center"/>
        <w:rPr>
          <w:rFonts w:ascii="微软雅黑" w:eastAsia="微软雅黑" w:hAnsi="微软雅黑" w:cs="微软雅黑"/>
          <w:bCs/>
          <w:szCs w:val="21"/>
        </w:rPr>
      </w:pPr>
      <w:r w:rsidRPr="005D3191">
        <w:rPr>
          <w:rFonts w:ascii="微软雅黑" w:eastAsia="微软雅黑" w:hAnsi="微软雅黑" w:cs="微软雅黑" w:hint="eastAsia"/>
          <w:bCs/>
          <w:szCs w:val="21"/>
        </w:rPr>
        <w:t>注释：郑和</w:t>
      </w:r>
      <w:r>
        <w:rPr>
          <w:rFonts w:ascii="微软雅黑" w:eastAsia="微软雅黑" w:hAnsi="微软雅黑" w:cs="微软雅黑" w:hint="eastAsia"/>
          <w:bCs/>
          <w:szCs w:val="21"/>
        </w:rPr>
        <w:t>船队模拟图（郑和文化馆）</w:t>
      </w:r>
    </w:p>
    <w:p w14:paraId="1505D2B7" w14:textId="77777777" w:rsidR="0078482D" w:rsidRPr="0078482D" w:rsidRDefault="0078482D" w:rsidP="005D3191">
      <w:pPr>
        <w:spacing w:before="0" w:after="0" w:line="240" w:lineRule="auto"/>
        <w:jc w:val="both"/>
        <w:rPr>
          <w:rFonts w:ascii="微软雅黑" w:eastAsia="微软雅黑" w:hAnsi="微软雅黑" w:cs="微软雅黑"/>
          <w:b/>
          <w:sz w:val="24"/>
        </w:rPr>
      </w:pPr>
    </w:p>
    <w:sectPr w:rsidR="0078482D" w:rsidRPr="0078482D">
      <w:pgSz w:w="11906" w:h="16838"/>
      <w:pgMar w:top="1361" w:right="1417" w:bottom="1361" w:left="1417" w:header="712" w:footer="8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B6234" w14:textId="77777777" w:rsidR="00501667" w:rsidRDefault="00501667" w:rsidP="00E71C01">
      <w:pPr>
        <w:spacing w:before="0" w:after="0" w:line="240" w:lineRule="auto"/>
      </w:pPr>
      <w:r>
        <w:separator/>
      </w:r>
    </w:p>
  </w:endnote>
  <w:endnote w:type="continuationSeparator" w:id="0">
    <w:p w14:paraId="4A7AB8F4" w14:textId="77777777" w:rsidR="00501667" w:rsidRDefault="00501667" w:rsidP="00E71C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71691" w14:textId="77777777" w:rsidR="00501667" w:rsidRDefault="00501667" w:rsidP="00E71C01">
      <w:pPr>
        <w:spacing w:before="0" w:after="0" w:line="240" w:lineRule="auto"/>
      </w:pPr>
      <w:r>
        <w:separator/>
      </w:r>
    </w:p>
  </w:footnote>
  <w:footnote w:type="continuationSeparator" w:id="0">
    <w:p w14:paraId="50D3DA75" w14:textId="77777777" w:rsidR="00501667" w:rsidRDefault="00501667" w:rsidP="00E71C0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31C71"/>
    <w:multiLevelType w:val="multilevel"/>
    <w:tmpl w:val="834A477A"/>
    <w:lvl w:ilvl="0">
      <w:start w:val="1"/>
      <w:numFmt w:val="chineseCountingThousand"/>
      <w:lvlText w:val="%1、"/>
      <w:lvlJc w:val="left"/>
      <w:pPr>
        <w:ind w:left="462" w:hanging="462"/>
      </w:pPr>
    </w:lvl>
    <w:lvl w:ilvl="1">
      <w:start w:val="1"/>
      <w:numFmt w:val="decimal"/>
      <w:lvlText w:val="%2、"/>
      <w:lvlJc w:val="left"/>
      <w:pPr>
        <w:ind w:left="776" w:hanging="336"/>
      </w:pPr>
    </w:lvl>
    <w:lvl w:ilvl="2">
      <w:start w:val="1"/>
      <w:numFmt w:val="lowerLetter"/>
      <w:lvlText w:val="%3)"/>
      <w:lvlJc w:val="left"/>
      <w:pPr>
        <w:ind w:left="1216" w:hanging="336"/>
      </w:pPr>
    </w:lvl>
    <w:lvl w:ilvl="3">
      <w:start w:val="1"/>
      <w:numFmt w:val="chineseCountingThousand"/>
      <w:lvlText w:val="%4、"/>
      <w:lvlJc w:val="left"/>
      <w:pPr>
        <w:ind w:left="1782" w:hanging="462"/>
      </w:pPr>
    </w:lvl>
    <w:lvl w:ilvl="4">
      <w:start w:val="1"/>
      <w:numFmt w:val="decimal"/>
      <w:lvlText w:val="%5、"/>
      <w:lvlJc w:val="left"/>
      <w:pPr>
        <w:ind w:left="2096" w:hanging="336"/>
      </w:pPr>
    </w:lvl>
    <w:lvl w:ilvl="5">
      <w:start w:val="1"/>
      <w:numFmt w:val="lowerLetter"/>
      <w:lvlText w:val="%6)"/>
      <w:lvlJc w:val="left"/>
      <w:pPr>
        <w:ind w:left="2536" w:hanging="336"/>
      </w:pPr>
    </w:lvl>
    <w:lvl w:ilvl="6">
      <w:start w:val="1"/>
      <w:numFmt w:val="chineseCountingThousand"/>
      <w:lvlText w:val="%7、"/>
      <w:lvlJc w:val="left"/>
      <w:pPr>
        <w:ind w:left="3102" w:hanging="462"/>
      </w:pPr>
    </w:lvl>
    <w:lvl w:ilvl="7">
      <w:start w:val="1"/>
      <w:numFmt w:val="decimal"/>
      <w:lvlText w:val="%8、"/>
      <w:lvlJc w:val="left"/>
      <w:pPr>
        <w:ind w:left="3416" w:hanging="336"/>
      </w:pPr>
    </w:lvl>
    <w:lvl w:ilvl="8">
      <w:numFmt w:val="decimal"/>
      <w:lvlText w:val=""/>
      <w:lvlJc w:val="left"/>
    </w:lvl>
  </w:abstractNum>
  <w:abstractNum w:abstractNumId="1" w15:restartNumberingAfterBreak="0">
    <w:nsid w:val="43B9533B"/>
    <w:multiLevelType w:val="multilevel"/>
    <w:tmpl w:val="B0982AD4"/>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numFmt w:val="decimal"/>
      <w:lvlText w:val=""/>
      <w:lvlJc w:val="left"/>
    </w:lvl>
  </w:abstractNum>
  <w:abstractNum w:abstractNumId="2" w15:restartNumberingAfterBreak="0">
    <w:nsid w:val="7233641C"/>
    <w:multiLevelType w:val="hybridMultilevel"/>
    <w:tmpl w:val="7AD60AEE"/>
    <w:lvl w:ilvl="0" w:tplc="147C3728">
      <w:start w:val="1"/>
      <w:numFmt w:val="japaneseCounting"/>
      <w:lvlText w:val="%1、"/>
      <w:lvlJc w:val="left"/>
      <w:pPr>
        <w:ind w:left="720" w:hanging="72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35570606">
    <w:abstractNumId w:val="1"/>
  </w:num>
  <w:num w:numId="2" w16cid:durableId="596713337">
    <w:abstractNumId w:val="0"/>
  </w:num>
  <w:num w:numId="3" w16cid:durableId="304239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05A"/>
    <w:rsid w:val="003559CC"/>
    <w:rsid w:val="0043159A"/>
    <w:rsid w:val="004601AB"/>
    <w:rsid w:val="004855B9"/>
    <w:rsid w:val="00501667"/>
    <w:rsid w:val="00574FF6"/>
    <w:rsid w:val="005D3191"/>
    <w:rsid w:val="00621301"/>
    <w:rsid w:val="0064444B"/>
    <w:rsid w:val="0078482D"/>
    <w:rsid w:val="007E7494"/>
    <w:rsid w:val="008C0ABA"/>
    <w:rsid w:val="008E1553"/>
    <w:rsid w:val="00AE40C2"/>
    <w:rsid w:val="00BD1661"/>
    <w:rsid w:val="00C2405A"/>
    <w:rsid w:val="00C864BB"/>
    <w:rsid w:val="00D32C74"/>
    <w:rsid w:val="00DD2F8F"/>
    <w:rsid w:val="00E71C01"/>
    <w:rsid w:val="00E92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B728C"/>
  <w15:docId w15:val="{8479D821-197D-42EC-B797-385B630A3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333333"/>
        <w:kern w:val="2"/>
        <w:sz w:val="22"/>
        <w:szCs w:val="22"/>
        <w:lang w:val="en-US" w:eastAsia="zh-CN" w:bidi="ar-SA"/>
      </w:rPr>
    </w:rPrDefault>
    <w:pPrDefault>
      <w:pPr>
        <w:snapToGrid w:val="0"/>
        <w:spacing w:before="60" w:after="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pPr>
  </w:style>
  <w:style w:type="paragraph" w:styleId="1">
    <w:name w:val="heading 1"/>
    <w:basedOn w:val="a"/>
    <w:next w:val="a"/>
    <w:uiPriority w:val="9"/>
    <w:qFormat/>
    <w:pPr>
      <w:keepNext/>
      <w:keepLines/>
      <w:spacing w:before="0" w:after="0" w:line="408" w:lineRule="auto"/>
      <w:outlineLvl w:val="0"/>
    </w:pPr>
    <w:rPr>
      <w:b/>
      <w:bCs/>
      <w:color w:val="1A1A1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9"/>
    <w:qFormat/>
    <w:pPr>
      <w:keepNext/>
      <w:keepLines/>
      <w:spacing w:before="0" w:after="0" w:line="408" w:lineRule="auto"/>
      <w:jc w:val="center"/>
      <w:outlineLvl w:val="0"/>
    </w:pPr>
    <w:rPr>
      <w:b/>
      <w:bCs/>
      <w:color w:val="1A1A1A"/>
      <w:sz w:val="48"/>
      <w:szCs w:val="48"/>
    </w:rPr>
  </w:style>
  <w:style w:type="paragraph" w:styleId="a4">
    <w:name w:val="List Paragraph"/>
    <w:basedOn w:val="a"/>
    <w:uiPriority w:val="34"/>
    <w:qFormat/>
    <w:rsid w:val="007E7494"/>
    <w:pPr>
      <w:ind w:firstLineChars="200" w:firstLine="420"/>
    </w:pPr>
  </w:style>
  <w:style w:type="character" w:styleId="a5">
    <w:name w:val="Hyperlink"/>
    <w:basedOn w:val="a0"/>
    <w:uiPriority w:val="99"/>
    <w:unhideWhenUsed/>
    <w:rsid w:val="008C0ABA"/>
    <w:rPr>
      <w:color w:val="0563C1" w:themeColor="hyperlink"/>
      <w:u w:val="single"/>
    </w:rPr>
  </w:style>
  <w:style w:type="character" w:styleId="a6">
    <w:name w:val="Unresolved Mention"/>
    <w:basedOn w:val="a0"/>
    <w:uiPriority w:val="99"/>
    <w:semiHidden/>
    <w:unhideWhenUsed/>
    <w:rsid w:val="008C0ABA"/>
    <w:rPr>
      <w:color w:val="605E5C"/>
      <w:shd w:val="clear" w:color="auto" w:fill="E1DFDD"/>
    </w:rPr>
  </w:style>
  <w:style w:type="paragraph" w:styleId="a7">
    <w:name w:val="header"/>
    <w:basedOn w:val="a"/>
    <w:link w:val="a8"/>
    <w:uiPriority w:val="99"/>
    <w:unhideWhenUsed/>
    <w:rsid w:val="00E71C01"/>
    <w:pPr>
      <w:pBdr>
        <w:bottom w:val="single" w:sz="6" w:space="1" w:color="auto"/>
      </w:pBdr>
      <w:tabs>
        <w:tab w:val="center" w:pos="4153"/>
        <w:tab w:val="right" w:pos="8306"/>
      </w:tabs>
      <w:spacing w:line="240" w:lineRule="auto"/>
      <w:jc w:val="center"/>
    </w:pPr>
    <w:rPr>
      <w:sz w:val="18"/>
      <w:szCs w:val="18"/>
    </w:rPr>
  </w:style>
  <w:style w:type="character" w:customStyle="1" w:styleId="a8">
    <w:name w:val="页眉 字符"/>
    <w:basedOn w:val="a0"/>
    <w:link w:val="a7"/>
    <w:uiPriority w:val="99"/>
    <w:rsid w:val="00E71C01"/>
    <w:rPr>
      <w:sz w:val="18"/>
      <w:szCs w:val="18"/>
    </w:rPr>
  </w:style>
  <w:style w:type="paragraph" w:styleId="a9">
    <w:name w:val="footer"/>
    <w:basedOn w:val="a"/>
    <w:link w:val="aa"/>
    <w:uiPriority w:val="99"/>
    <w:unhideWhenUsed/>
    <w:rsid w:val="00E71C01"/>
    <w:pPr>
      <w:tabs>
        <w:tab w:val="center" w:pos="4153"/>
        <w:tab w:val="right" w:pos="8306"/>
      </w:tabs>
      <w:spacing w:line="240" w:lineRule="auto"/>
    </w:pPr>
    <w:rPr>
      <w:sz w:val="18"/>
      <w:szCs w:val="18"/>
    </w:rPr>
  </w:style>
  <w:style w:type="character" w:customStyle="1" w:styleId="aa">
    <w:name w:val="页脚 字符"/>
    <w:basedOn w:val="a0"/>
    <w:link w:val="a9"/>
    <w:uiPriority w:val="99"/>
    <w:rsid w:val="00E71C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912669">
      <w:bodyDiv w:val="1"/>
      <w:marLeft w:val="0"/>
      <w:marRight w:val="0"/>
      <w:marTop w:val="0"/>
      <w:marBottom w:val="0"/>
      <w:divBdr>
        <w:top w:val="none" w:sz="0" w:space="0" w:color="auto"/>
        <w:left w:val="none" w:sz="0" w:space="0" w:color="auto"/>
        <w:bottom w:val="none" w:sz="0" w:space="0" w:color="auto"/>
        <w:right w:val="none" w:sz="0" w:space="0" w:color="auto"/>
      </w:divBdr>
      <w:divsChild>
        <w:div w:id="122114861">
          <w:marLeft w:val="0"/>
          <w:marRight w:val="0"/>
          <w:marTop w:val="0"/>
          <w:marBottom w:val="225"/>
          <w:divBdr>
            <w:top w:val="none" w:sz="0" w:space="0" w:color="auto"/>
            <w:left w:val="none" w:sz="0" w:space="0" w:color="auto"/>
            <w:bottom w:val="none" w:sz="0" w:space="0" w:color="auto"/>
            <w:right w:val="none" w:sz="0" w:space="0" w:color="auto"/>
          </w:divBdr>
        </w:div>
        <w:div w:id="330791836">
          <w:marLeft w:val="0"/>
          <w:marRight w:val="0"/>
          <w:marTop w:val="0"/>
          <w:marBottom w:val="225"/>
          <w:divBdr>
            <w:top w:val="none" w:sz="0" w:space="0" w:color="auto"/>
            <w:left w:val="none" w:sz="0" w:space="0" w:color="auto"/>
            <w:bottom w:val="none" w:sz="0" w:space="0" w:color="auto"/>
            <w:right w:val="none" w:sz="0" w:space="0" w:color="auto"/>
          </w:divBdr>
        </w:div>
        <w:div w:id="1104569417">
          <w:marLeft w:val="0"/>
          <w:marRight w:val="0"/>
          <w:marTop w:val="0"/>
          <w:marBottom w:val="225"/>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63</Words>
  <Characters>361</Characters>
  <Application>Microsoft Office Word</Application>
  <DocSecurity>0</DocSecurity>
  <Lines>3</Lines>
  <Paragraphs>1</Paragraphs>
  <ScaleCrop>false</ScaleCrop>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zhaowei Zhuo</cp:lastModifiedBy>
  <cp:revision>10</cp:revision>
  <dcterms:created xsi:type="dcterms:W3CDTF">2022-05-06T15:36:00Z</dcterms:created>
  <dcterms:modified xsi:type="dcterms:W3CDTF">2022-05-18T00:32:00Z</dcterms:modified>
</cp:coreProperties>
</file>